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42" w:rsidRDefault="00B8630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451485</wp:posOffset>
            </wp:positionV>
            <wp:extent cx="1562100" cy="1600200"/>
            <wp:effectExtent l="19050" t="0" r="0" b="0"/>
            <wp:wrapSquare wrapText="right"/>
            <wp:docPr id="2" name="Picture 1" descr="BI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342" w:rsidRDefault="00D32342"/>
    <w:p w:rsidR="00D32342" w:rsidRDefault="00D32342"/>
    <w:p w:rsidR="00D32342" w:rsidRDefault="00B8630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-518160</wp:posOffset>
            </wp:positionV>
            <wp:extent cx="2073275" cy="1600200"/>
            <wp:effectExtent l="19050" t="0" r="3175" b="0"/>
            <wp:wrapSquare wrapText="bothSides"/>
            <wp:docPr id="3" name="Picture 0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F78" w:rsidRDefault="00BC7F78"/>
    <w:p w:rsidR="00BC7F78" w:rsidRDefault="00BC7F78" w:rsidP="00D32342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BC7F78" w:rsidRDefault="00BC7F78" w:rsidP="00D32342">
      <w:pPr>
        <w:spacing w:after="0" w:line="480" w:lineRule="auto"/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683096" w:rsidRDefault="00683096" w:rsidP="006830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117F" w:rsidRPr="00D32342" w:rsidRDefault="00D32342" w:rsidP="006830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 DESCRIP</w:t>
      </w:r>
      <w:r w:rsidRPr="00D32342">
        <w:rPr>
          <w:rFonts w:ascii="Arial" w:hAnsi="Arial" w:cs="Arial"/>
          <w:sz w:val="28"/>
          <w:szCs w:val="28"/>
        </w:rPr>
        <w:t>TION:</w:t>
      </w:r>
      <w:r w:rsidR="000243AF">
        <w:rPr>
          <w:rFonts w:ascii="Arial" w:hAnsi="Arial" w:cs="Arial"/>
          <w:sz w:val="28"/>
          <w:szCs w:val="28"/>
        </w:rPr>
        <w:t xml:space="preserve">  </w:t>
      </w:r>
      <w:r w:rsidR="007C7710">
        <w:rPr>
          <w:rFonts w:ascii="Arial" w:hAnsi="Arial" w:cs="Arial"/>
          <w:sz w:val="28"/>
          <w:szCs w:val="28"/>
        </w:rPr>
        <w:t>Registrar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Pr="00BC7F78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LINE MANAGER:</w:t>
      </w:r>
      <w:r w:rsidR="00BC7F78">
        <w:rPr>
          <w:rFonts w:ascii="Arial" w:hAnsi="Arial" w:cs="Arial"/>
        </w:rPr>
        <w:t xml:space="preserve">  </w:t>
      </w:r>
      <w:r w:rsidR="007C7710">
        <w:rPr>
          <w:rFonts w:ascii="Arial" w:hAnsi="Arial" w:cs="Arial"/>
        </w:rPr>
        <w:t>Bursar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SALARY:</w:t>
      </w:r>
      <w:r w:rsidR="00BC7F78">
        <w:rPr>
          <w:rFonts w:ascii="Arial" w:hAnsi="Arial" w:cs="Arial"/>
        </w:rPr>
        <w:t xml:space="preserve">  </w:t>
      </w:r>
      <w:r w:rsidR="00B2187A">
        <w:rPr>
          <w:rFonts w:ascii="Arial" w:hAnsi="Arial" w:cs="Arial"/>
        </w:rPr>
        <w:t>Admin Scale 16</w:t>
      </w:r>
      <w:r w:rsidR="00C67119">
        <w:rPr>
          <w:rFonts w:ascii="Arial" w:hAnsi="Arial" w:cs="Arial"/>
        </w:rPr>
        <w:t xml:space="preserve"> (Extended Day)</w:t>
      </w: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</w:p>
    <w:p w:rsidR="00683096" w:rsidRDefault="00683096" w:rsidP="007C7710">
      <w:pPr>
        <w:spacing w:after="0" w:line="240" w:lineRule="auto"/>
        <w:jc w:val="both"/>
        <w:rPr>
          <w:rFonts w:ascii="Arial" w:hAnsi="Arial" w:cs="Arial"/>
          <w:b/>
        </w:rPr>
      </w:pPr>
    </w:p>
    <w:p w:rsidR="00683096" w:rsidRPr="00683096" w:rsidRDefault="00683096" w:rsidP="007C7710">
      <w:pPr>
        <w:spacing w:after="0" w:line="240" w:lineRule="auto"/>
        <w:jc w:val="both"/>
        <w:rPr>
          <w:rFonts w:ascii="Arial" w:hAnsi="Arial" w:cs="Arial"/>
          <w:b/>
        </w:rPr>
      </w:pPr>
      <w:r w:rsidRPr="00683096">
        <w:rPr>
          <w:rFonts w:ascii="Arial" w:hAnsi="Arial" w:cs="Arial"/>
          <w:b/>
        </w:rPr>
        <w:t>JOB PURPOSE</w:t>
      </w:r>
    </w:p>
    <w:p w:rsidR="00683096" w:rsidRDefault="00683096" w:rsidP="007C7710">
      <w:pPr>
        <w:pStyle w:val="NoSpacing"/>
        <w:jc w:val="both"/>
        <w:rPr>
          <w:rFonts w:ascii="Arial" w:hAnsi="Arial" w:cs="Arial"/>
          <w:sz w:val="22"/>
        </w:rPr>
      </w:pPr>
    </w:p>
    <w:p w:rsidR="007C7710" w:rsidRPr="007C7710" w:rsidRDefault="007C7710" w:rsidP="007C7710">
      <w:pPr>
        <w:pStyle w:val="ListParagraph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To provide effective and efficient management of all enquiries from prospective parents, local and abroad</w:t>
      </w:r>
    </w:p>
    <w:p w:rsidR="007C7710" w:rsidRPr="007C7710" w:rsidRDefault="007C7710" w:rsidP="007C7710">
      <w:pPr>
        <w:pStyle w:val="ListParagraph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Promoting the School</w:t>
      </w:r>
    </w:p>
    <w:p w:rsidR="007C7710" w:rsidRPr="007C7710" w:rsidRDefault="007C7710" w:rsidP="007C7710">
      <w:pPr>
        <w:pStyle w:val="ListParagraph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This is a crucial non-teaching role requiring excellent administrative skills, a real commitment to the work of British International School Riyadh and a great sense of humour</w:t>
      </w:r>
    </w:p>
    <w:p w:rsidR="007C7710" w:rsidRPr="007C7710" w:rsidRDefault="007C7710" w:rsidP="007C7710">
      <w:pPr>
        <w:pStyle w:val="ListParagraph"/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To provide SLT and the BOG with up to date pupil numbers, data and future numbers when required</w:t>
      </w:r>
    </w:p>
    <w:p w:rsidR="007C7710" w:rsidRPr="007C7710" w:rsidRDefault="007C7710" w:rsidP="007C7710">
      <w:pPr>
        <w:spacing w:after="0" w:line="240" w:lineRule="auto"/>
        <w:ind w:left="425" w:hanging="425"/>
        <w:rPr>
          <w:rFonts w:ascii="Arial" w:hAnsi="Arial" w:cs="Arial"/>
        </w:rPr>
      </w:pPr>
    </w:p>
    <w:p w:rsidR="007C7710" w:rsidRDefault="007C7710" w:rsidP="007C7710">
      <w:pPr>
        <w:spacing w:after="0" w:line="240" w:lineRule="auto"/>
        <w:rPr>
          <w:rFonts w:ascii="Arial" w:hAnsi="Arial" w:cs="Arial"/>
          <w:b/>
        </w:rPr>
      </w:pPr>
    </w:p>
    <w:p w:rsidR="007C7710" w:rsidRDefault="007C7710" w:rsidP="007C7710">
      <w:pPr>
        <w:spacing w:after="0" w:line="240" w:lineRule="auto"/>
        <w:rPr>
          <w:rFonts w:ascii="Arial" w:hAnsi="Arial" w:cs="Arial"/>
          <w:b/>
        </w:rPr>
      </w:pPr>
      <w:r w:rsidRPr="007C7710">
        <w:rPr>
          <w:rFonts w:ascii="Arial" w:hAnsi="Arial" w:cs="Arial"/>
          <w:b/>
        </w:rPr>
        <w:t>RECRUITMENT CRITERIA</w:t>
      </w:r>
    </w:p>
    <w:p w:rsidR="007C7710" w:rsidRPr="007C7710" w:rsidRDefault="007C7710" w:rsidP="007C7710">
      <w:pPr>
        <w:spacing w:after="0" w:line="240" w:lineRule="auto"/>
        <w:rPr>
          <w:rFonts w:ascii="Arial" w:hAnsi="Arial" w:cs="Arial"/>
          <w:b/>
        </w:rPr>
      </w:pPr>
    </w:p>
    <w:p w:rsidR="007C7710" w:rsidRPr="007C7710" w:rsidRDefault="007C7710" w:rsidP="007C7710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7C7710">
        <w:rPr>
          <w:rFonts w:ascii="Arial" w:hAnsi="Arial" w:cs="Arial"/>
        </w:rPr>
        <w:t>Candidate must have excellent written and oral communication skills</w:t>
      </w:r>
    </w:p>
    <w:p w:rsidR="007C7710" w:rsidRPr="007C7710" w:rsidRDefault="007C7710" w:rsidP="007C7710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Good ICT skills</w:t>
      </w:r>
    </w:p>
    <w:p w:rsidR="007C7710" w:rsidRPr="007C7710" w:rsidRDefault="007C7710" w:rsidP="007C7710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Should have a thorough understanding of British International School Riyadh and all elements of its operation. We educate children from 3 – 18yrs and it will be vital for the successful candidate to understand what we do, how it benefits pupils and parents and keep up to date with all school developments</w:t>
      </w:r>
    </w:p>
    <w:p w:rsidR="007C7710" w:rsidRDefault="007C7710" w:rsidP="007C7710">
      <w:pPr>
        <w:spacing w:after="0" w:line="240" w:lineRule="auto"/>
        <w:rPr>
          <w:b/>
        </w:rPr>
      </w:pPr>
    </w:p>
    <w:p w:rsidR="007C7710" w:rsidRDefault="007C7710" w:rsidP="007C7710">
      <w:pPr>
        <w:spacing w:after="0"/>
        <w:rPr>
          <w:b/>
          <w:bCs/>
        </w:rPr>
      </w:pPr>
    </w:p>
    <w:p w:rsidR="007C7710" w:rsidRPr="007C7710" w:rsidRDefault="007C7710" w:rsidP="007C7710">
      <w:pPr>
        <w:spacing w:after="0"/>
        <w:rPr>
          <w:rFonts w:ascii="Arial" w:hAnsi="Arial" w:cs="Arial"/>
          <w:b/>
          <w:bCs/>
          <w:caps/>
        </w:rPr>
      </w:pPr>
      <w:r w:rsidRPr="007C7710">
        <w:rPr>
          <w:rFonts w:ascii="Arial" w:hAnsi="Arial" w:cs="Arial"/>
          <w:b/>
          <w:bCs/>
          <w:caps/>
        </w:rPr>
        <w:t>Job Accountabilities</w:t>
      </w:r>
    </w:p>
    <w:p w:rsidR="007C7710" w:rsidRDefault="007C7710" w:rsidP="007C7710">
      <w:pPr>
        <w:spacing w:after="0"/>
        <w:rPr>
          <w:rFonts w:ascii="Arial" w:hAnsi="Arial" w:cs="Arial"/>
          <w:b/>
          <w:bCs/>
          <w:caps/>
        </w:rPr>
      </w:pPr>
    </w:p>
    <w:p w:rsidR="001B4476" w:rsidRDefault="001B4476" w:rsidP="007C7710">
      <w:pPr>
        <w:spacing w:after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ADMISSIONS:</w:t>
      </w:r>
    </w:p>
    <w:p w:rsidR="001B4476" w:rsidRPr="007C7710" w:rsidRDefault="001B4476" w:rsidP="007C7710">
      <w:pPr>
        <w:spacing w:after="0"/>
        <w:rPr>
          <w:rFonts w:ascii="Arial" w:hAnsi="Arial" w:cs="Arial"/>
          <w:b/>
          <w:bCs/>
          <w:caps/>
        </w:rPr>
      </w:pP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7C7710">
        <w:rPr>
          <w:rFonts w:ascii="Arial" w:hAnsi="Arial" w:cs="Arial"/>
        </w:rPr>
        <w:t>Projected pupil numbers for current and future years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Keep up to date records of the number of students that join each September and throughout the year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Total number of admission enquires per year group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To keep prospective parents up to date with the progress of their applications, maintaining contact with parents cultivating their interest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Organise and carry out school tours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lastRenderedPageBreak/>
        <w:t>Accountable for up to date and accurate information from Sims system regarding pupils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Keep records up to date and produce information in formats as requested by the Bursar/Principal, to ensure appropriate historical data is kept and analy</w:t>
      </w:r>
      <w:r w:rsidR="006D22CC">
        <w:rPr>
          <w:rFonts w:ascii="Arial" w:hAnsi="Arial" w:cs="Arial"/>
        </w:rPr>
        <w:t xml:space="preserve">sed, Graphs, Flow Charts, Excel &amp; </w:t>
      </w:r>
      <w:r w:rsidRPr="007C7710">
        <w:rPr>
          <w:rFonts w:ascii="Arial" w:hAnsi="Arial" w:cs="Arial"/>
        </w:rPr>
        <w:t>Word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Liaise with Middle Leadership group to organise and report back to parents regarding assessment dates and results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Liaise with Head of Secondary to organise and report back to parents regarding assessment dates and results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Liaise with Head of Sixth Form and arrange interview dates and times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Offer school places and start dates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Maintain close links with Salwa school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 xml:space="preserve">Undertake any task that the Bursar / Principal/Head of Primary / Head of Secondary and Head of Sixth Form might reasonably require in order to fulfil the job 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 xml:space="preserve">Inform Accounts Department to ensure all deposits have been raised and paid 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Keep all teaching staff and accounts informed of new pupils and leavers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Welcome new parents and pupils to school on 1</w:t>
      </w:r>
      <w:r w:rsidRPr="007C7710">
        <w:rPr>
          <w:rFonts w:ascii="Arial" w:hAnsi="Arial" w:cs="Arial"/>
          <w:vertAlign w:val="superscript"/>
        </w:rPr>
        <w:t>st</w:t>
      </w:r>
      <w:r w:rsidRPr="007C7710">
        <w:rPr>
          <w:rFonts w:ascii="Arial" w:hAnsi="Arial" w:cs="Arial"/>
        </w:rPr>
        <w:t xml:space="preserve"> day, take to class in Primary  or organise Year Heads to collect in Secondary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Keep registers up to date and available for  primary and secondary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Send SLT Daily attendance sheets at least 3 times a week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Answer telephone calls or e-mails confidently from prospective parents and advise them on admissions procedures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Check e-mails every morning for sickness notes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Maintain and respect confidentiality of students and parents personnel information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Maintain non-discriminatory practices in all activities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 xml:space="preserve">SHE Accounting for all administrative staff members in case of an emergency </w:t>
      </w:r>
    </w:p>
    <w:p w:rsidR="007C7710" w:rsidRP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Ensuring that admissions in accordance with the BISR constitution and Board Governors Strategic Policy</w:t>
      </w:r>
    </w:p>
    <w:p w:rsidR="007C7710" w:rsidRDefault="007C7710" w:rsidP="007C7710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7710">
        <w:rPr>
          <w:rFonts w:ascii="Arial" w:hAnsi="Arial" w:cs="Arial"/>
        </w:rPr>
        <w:t>Ensuring all admissions are within Saudi Arabian Ministry of Education instructions</w:t>
      </w:r>
    </w:p>
    <w:p w:rsidR="0036597A" w:rsidRPr="001B4476" w:rsidRDefault="0036597A" w:rsidP="0036597A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1B4476" w:rsidRDefault="001B4476" w:rsidP="0036597A">
      <w:pPr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1B4476" w:rsidRPr="001B4476" w:rsidRDefault="001B4476" w:rsidP="0036597A">
      <w:pPr>
        <w:spacing w:after="0" w:line="240" w:lineRule="auto"/>
        <w:jc w:val="both"/>
        <w:rPr>
          <w:rFonts w:asciiTheme="minorBidi" w:hAnsiTheme="minorBidi"/>
          <w:b/>
          <w:bCs/>
        </w:rPr>
      </w:pPr>
      <w:r w:rsidRPr="001B4476">
        <w:rPr>
          <w:rFonts w:asciiTheme="minorBidi" w:hAnsiTheme="minorBidi"/>
          <w:b/>
          <w:bCs/>
        </w:rPr>
        <w:t>MARKETING:</w:t>
      </w:r>
    </w:p>
    <w:p w:rsidR="001B4476" w:rsidRDefault="001B4476" w:rsidP="0036597A">
      <w:pPr>
        <w:spacing w:after="0" w:line="240" w:lineRule="auto"/>
        <w:jc w:val="both"/>
      </w:pPr>
    </w:p>
    <w:p w:rsidR="001B4476" w:rsidRPr="001B4476" w:rsidRDefault="001B4476" w:rsidP="001B44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B4476">
        <w:rPr>
          <w:rFonts w:ascii="Arial" w:hAnsi="Arial" w:cs="Arial"/>
        </w:rPr>
        <w:t xml:space="preserve">Promote the School’s reputation as an outstanding school, </w:t>
      </w:r>
    </w:p>
    <w:p w:rsidR="001B4476" w:rsidRPr="001B4476" w:rsidRDefault="001B4476" w:rsidP="001B44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B4476">
        <w:rPr>
          <w:rFonts w:ascii="Arial" w:hAnsi="Arial" w:cs="Arial"/>
        </w:rPr>
        <w:t xml:space="preserve">Encourage enrolment all levels. </w:t>
      </w:r>
    </w:p>
    <w:p w:rsidR="001B4476" w:rsidRPr="001B4476" w:rsidRDefault="001B4476" w:rsidP="001B44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B4476">
        <w:rPr>
          <w:rFonts w:ascii="Arial" w:hAnsi="Arial" w:cs="Arial"/>
        </w:rPr>
        <w:t xml:space="preserve">Promote the school via the media so that the school’s reputation is enhanced </w:t>
      </w:r>
    </w:p>
    <w:p w:rsidR="001B4476" w:rsidRPr="001B4476" w:rsidRDefault="001B4476" w:rsidP="001B44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B4476">
        <w:rPr>
          <w:rFonts w:ascii="Arial" w:hAnsi="Arial" w:cs="Arial"/>
        </w:rPr>
        <w:t>Promote the School through social media</w:t>
      </w:r>
    </w:p>
    <w:p w:rsidR="001B4476" w:rsidRPr="001B4476" w:rsidRDefault="001B4476" w:rsidP="001B44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B4476">
        <w:rPr>
          <w:rFonts w:ascii="Arial" w:hAnsi="Arial" w:cs="Arial"/>
        </w:rPr>
        <w:t>Research marketing initiatives for schools and make proposals to the Principal</w:t>
      </w:r>
    </w:p>
    <w:p w:rsidR="001B4476" w:rsidRPr="001B4476" w:rsidRDefault="001B4476" w:rsidP="001B44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B4476">
        <w:rPr>
          <w:rFonts w:ascii="Arial" w:hAnsi="Arial" w:cs="Arial"/>
        </w:rPr>
        <w:t xml:space="preserve">Research and implement strategic and operational marketing plans. </w:t>
      </w:r>
    </w:p>
    <w:p w:rsidR="001B4476" w:rsidRPr="001B4476" w:rsidRDefault="001B4476" w:rsidP="001B44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B4476">
        <w:rPr>
          <w:rFonts w:ascii="Arial" w:hAnsi="Arial" w:cs="Arial"/>
        </w:rPr>
        <w:t>Develop partnerships between the school and commercial organisations in the city.</w:t>
      </w:r>
    </w:p>
    <w:p w:rsidR="001B4476" w:rsidRDefault="001B4476" w:rsidP="0036597A">
      <w:pPr>
        <w:pStyle w:val="Default"/>
        <w:rPr>
          <w:b/>
          <w:bCs/>
          <w:sz w:val="22"/>
          <w:szCs w:val="22"/>
        </w:rPr>
      </w:pPr>
    </w:p>
    <w:p w:rsidR="001B4476" w:rsidRDefault="001B4476" w:rsidP="0036597A">
      <w:pPr>
        <w:pStyle w:val="Default"/>
        <w:rPr>
          <w:b/>
          <w:bCs/>
          <w:sz w:val="22"/>
          <w:szCs w:val="22"/>
        </w:rPr>
      </w:pPr>
    </w:p>
    <w:p w:rsidR="0036597A" w:rsidRPr="0036597A" w:rsidRDefault="0036597A" w:rsidP="0036597A">
      <w:pPr>
        <w:pStyle w:val="Default"/>
        <w:rPr>
          <w:sz w:val="22"/>
          <w:szCs w:val="22"/>
        </w:rPr>
      </w:pPr>
      <w:r w:rsidRPr="0036597A">
        <w:rPr>
          <w:b/>
          <w:bCs/>
          <w:sz w:val="22"/>
          <w:szCs w:val="22"/>
        </w:rPr>
        <w:t xml:space="preserve">Strategic direction and development of the subject </w:t>
      </w:r>
    </w:p>
    <w:p w:rsidR="0036597A" w:rsidRPr="0036597A" w:rsidRDefault="0036597A" w:rsidP="0036597A">
      <w:pPr>
        <w:pStyle w:val="Default"/>
        <w:rPr>
          <w:sz w:val="22"/>
          <w:szCs w:val="22"/>
        </w:rPr>
      </w:pPr>
    </w:p>
    <w:p w:rsidR="0036597A" w:rsidRDefault="0036597A" w:rsidP="0036597A">
      <w:pPr>
        <w:pStyle w:val="Default"/>
        <w:numPr>
          <w:ilvl w:val="0"/>
          <w:numId w:val="1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Contribute to whole school policy-making and strategic planning as required by the Principal</w:t>
      </w:r>
    </w:p>
    <w:p w:rsidR="0036597A" w:rsidRDefault="0036597A" w:rsidP="0036597A">
      <w:pPr>
        <w:pStyle w:val="Default"/>
        <w:numPr>
          <w:ilvl w:val="0"/>
          <w:numId w:val="1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Prepare, monitor and update annual departmental plans in consultation with colleagues </w:t>
      </w:r>
    </w:p>
    <w:p w:rsidR="0036597A" w:rsidRDefault="0036597A" w:rsidP="0036597A">
      <w:pPr>
        <w:pStyle w:val="Default"/>
        <w:numPr>
          <w:ilvl w:val="0"/>
          <w:numId w:val="1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Take the lead in ensuring that school policies and strategies are embedded in schemes of work and departmental plans</w:t>
      </w:r>
    </w:p>
    <w:p w:rsidR="007C7710" w:rsidRPr="007C7710" w:rsidRDefault="007C7710" w:rsidP="007C7710">
      <w:pPr>
        <w:spacing w:after="0"/>
        <w:ind w:left="426" w:hanging="426"/>
        <w:rPr>
          <w:rFonts w:ascii="Arial" w:hAnsi="Arial" w:cs="Arial"/>
        </w:rPr>
      </w:pPr>
    </w:p>
    <w:p w:rsidR="00683096" w:rsidRDefault="00683096" w:rsidP="00683096">
      <w:pPr>
        <w:spacing w:after="0" w:line="240" w:lineRule="auto"/>
        <w:jc w:val="both"/>
      </w:pPr>
    </w:p>
    <w:p w:rsidR="0005666B" w:rsidRPr="00FD4C7E" w:rsidRDefault="0005666B" w:rsidP="00683096">
      <w:pPr>
        <w:spacing w:after="0" w:line="240" w:lineRule="auto"/>
        <w:jc w:val="both"/>
        <w:rPr>
          <w:rFonts w:ascii="Arial" w:hAnsi="Arial" w:cs="Arial"/>
          <w:b/>
        </w:rPr>
      </w:pPr>
      <w:r w:rsidRPr="00FD4C7E">
        <w:rPr>
          <w:rFonts w:ascii="Arial" w:hAnsi="Arial" w:cs="Arial"/>
          <w:b/>
        </w:rPr>
        <w:t>KEY EXPECTATIONS</w:t>
      </w:r>
    </w:p>
    <w:p w:rsidR="0005666B" w:rsidRDefault="0005666B" w:rsidP="00683096">
      <w:pPr>
        <w:spacing w:after="0" w:line="240" w:lineRule="auto"/>
        <w:jc w:val="both"/>
        <w:rPr>
          <w:rFonts w:ascii="Arial" w:hAnsi="Arial" w:cs="Arial"/>
        </w:rPr>
      </w:pPr>
    </w:p>
    <w:p w:rsidR="0005666B" w:rsidRDefault="0005666B" w:rsidP="006830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staff are expected to:</w:t>
      </w:r>
    </w:p>
    <w:p w:rsidR="0005666B" w:rsidRPr="002532FF" w:rsidRDefault="0005666B" w:rsidP="00683096">
      <w:pPr>
        <w:spacing w:after="0" w:line="240" w:lineRule="auto"/>
        <w:jc w:val="both"/>
        <w:rPr>
          <w:rFonts w:ascii="Arial" w:hAnsi="Arial" w:cs="Arial"/>
        </w:rPr>
      </w:pPr>
    </w:p>
    <w:p w:rsidR="0005666B" w:rsidRPr="002532FF" w:rsidRDefault="0005666B" w:rsidP="006830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532FF">
        <w:rPr>
          <w:rFonts w:ascii="Arial" w:hAnsi="Arial" w:cs="Arial"/>
        </w:rPr>
        <w:t>e aware of and committed to the mission, vision, values and</w:t>
      </w:r>
      <w:r>
        <w:rPr>
          <w:rFonts w:ascii="Arial" w:hAnsi="Arial" w:cs="Arial"/>
        </w:rPr>
        <w:t xml:space="preserve"> all associated school policies</w:t>
      </w:r>
      <w:r w:rsidRPr="002532FF">
        <w:rPr>
          <w:rFonts w:ascii="Arial" w:hAnsi="Arial" w:cs="Arial"/>
        </w:rPr>
        <w:t xml:space="preserve"> </w:t>
      </w:r>
    </w:p>
    <w:p w:rsidR="0005666B" w:rsidRPr="002532FF" w:rsidRDefault="0005666B" w:rsidP="0068309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2532FF">
        <w:rPr>
          <w:rFonts w:ascii="Arial" w:hAnsi="Arial" w:cs="Arial"/>
        </w:rPr>
        <w:t>ake an active role in the development and implementation of school policies and in the whole life of the School</w:t>
      </w:r>
    </w:p>
    <w:p w:rsidR="0005666B" w:rsidRPr="002532FF" w:rsidRDefault="0005666B" w:rsidP="0068309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32FF">
        <w:rPr>
          <w:rFonts w:ascii="Arial" w:hAnsi="Arial" w:cs="Arial"/>
        </w:rPr>
        <w:t xml:space="preserve">nsure that there </w:t>
      </w:r>
      <w:r>
        <w:rPr>
          <w:rFonts w:ascii="Arial" w:hAnsi="Arial" w:cs="Arial"/>
        </w:rPr>
        <w:t>are equal opportunities for all</w:t>
      </w:r>
    </w:p>
    <w:p w:rsidR="0005666B" w:rsidRPr="002532FF" w:rsidRDefault="0005666B" w:rsidP="0068309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532FF">
        <w:rPr>
          <w:rFonts w:ascii="Arial" w:hAnsi="Arial" w:cs="Arial"/>
        </w:rPr>
        <w:t>ollow school procedures as</w:t>
      </w:r>
      <w:r w:rsidR="00683096">
        <w:rPr>
          <w:rFonts w:ascii="Arial" w:hAnsi="Arial" w:cs="Arial"/>
        </w:rPr>
        <w:t xml:space="preserve"> outlined in the staff handbook</w:t>
      </w:r>
    </w:p>
    <w:p w:rsidR="0005666B" w:rsidRDefault="0005666B" w:rsidP="00683096">
      <w:pPr>
        <w:spacing w:after="0" w:line="240" w:lineRule="auto"/>
        <w:jc w:val="both"/>
        <w:rPr>
          <w:rFonts w:ascii="Arial" w:hAnsi="Arial" w:cs="Arial"/>
        </w:rPr>
      </w:pPr>
    </w:p>
    <w:p w:rsidR="00831ACC" w:rsidRDefault="00831ACC" w:rsidP="00683096">
      <w:pPr>
        <w:spacing w:after="0" w:line="240" w:lineRule="auto"/>
        <w:jc w:val="both"/>
        <w:rPr>
          <w:rFonts w:ascii="Arial" w:hAnsi="Arial" w:cs="Arial"/>
        </w:rPr>
      </w:pPr>
    </w:p>
    <w:p w:rsidR="00683096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1822"/>
        <w:gridCol w:w="1822"/>
      </w:tblGrid>
      <w:tr w:rsidR="00831ACC" w:rsidRPr="00F57608" w:rsidTr="00A80EB0">
        <w:tc>
          <w:tcPr>
            <w:tcW w:w="2799" w:type="dxa"/>
          </w:tcPr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Signed by post-holder</w:t>
            </w:r>
          </w:p>
        </w:tc>
        <w:tc>
          <w:tcPr>
            <w:tcW w:w="2799" w:type="dxa"/>
          </w:tcPr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Signed by line manager</w:t>
            </w:r>
          </w:p>
        </w:tc>
        <w:tc>
          <w:tcPr>
            <w:tcW w:w="1822" w:type="dxa"/>
          </w:tcPr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822" w:type="dxa"/>
          </w:tcPr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To be reviewed</w:t>
            </w:r>
          </w:p>
        </w:tc>
      </w:tr>
      <w:tr w:rsidR="00831ACC" w:rsidRPr="00F57608" w:rsidTr="00A80EB0">
        <w:tc>
          <w:tcPr>
            <w:tcW w:w="2799" w:type="dxa"/>
          </w:tcPr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2799" w:type="dxa"/>
          </w:tcPr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</w:tcPr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</w:tcPr>
          <w:p w:rsidR="00831ACC" w:rsidRPr="00F57608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</w:tr>
    </w:tbl>
    <w:p w:rsidR="00831ACC" w:rsidRPr="00BC7F78" w:rsidRDefault="00831ACC" w:rsidP="00683096">
      <w:pPr>
        <w:spacing w:after="0" w:line="240" w:lineRule="auto"/>
        <w:jc w:val="both"/>
        <w:rPr>
          <w:rFonts w:ascii="Arial" w:hAnsi="Arial" w:cs="Arial"/>
        </w:rPr>
      </w:pPr>
    </w:p>
    <w:sectPr w:rsidR="00831ACC" w:rsidRPr="00BC7F78" w:rsidSect="00683096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4E" w:rsidRDefault="0010674E" w:rsidP="00683096">
      <w:pPr>
        <w:spacing w:after="0" w:line="240" w:lineRule="auto"/>
      </w:pPr>
      <w:r>
        <w:separator/>
      </w:r>
    </w:p>
  </w:endnote>
  <w:endnote w:type="continuationSeparator" w:id="0">
    <w:p w:rsidR="0010674E" w:rsidRDefault="0010674E" w:rsidP="006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22660"/>
      <w:docPartObj>
        <w:docPartGallery w:val="Page Numbers (Bottom of Page)"/>
        <w:docPartUnique/>
      </w:docPartObj>
    </w:sdtPr>
    <w:sdtEndPr/>
    <w:sdtContent>
      <w:p w:rsidR="00683096" w:rsidRDefault="001067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1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3096" w:rsidRDefault="00683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4E" w:rsidRDefault="0010674E" w:rsidP="00683096">
      <w:pPr>
        <w:spacing w:after="0" w:line="240" w:lineRule="auto"/>
      </w:pPr>
      <w:r>
        <w:separator/>
      </w:r>
    </w:p>
  </w:footnote>
  <w:footnote w:type="continuationSeparator" w:id="0">
    <w:p w:rsidR="0010674E" w:rsidRDefault="0010674E" w:rsidP="0068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EC8"/>
    <w:multiLevelType w:val="hybridMultilevel"/>
    <w:tmpl w:val="670A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E0CF0"/>
    <w:multiLevelType w:val="hybridMultilevel"/>
    <w:tmpl w:val="EC36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6F8"/>
    <w:multiLevelType w:val="hybridMultilevel"/>
    <w:tmpl w:val="F2DC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27E27"/>
    <w:multiLevelType w:val="hybridMultilevel"/>
    <w:tmpl w:val="FF6A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D182C"/>
    <w:multiLevelType w:val="hybridMultilevel"/>
    <w:tmpl w:val="A68E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A65E2"/>
    <w:multiLevelType w:val="hybridMultilevel"/>
    <w:tmpl w:val="7C30E2C6"/>
    <w:lvl w:ilvl="0" w:tplc="4114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3069"/>
    <w:multiLevelType w:val="hybridMultilevel"/>
    <w:tmpl w:val="C77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16E4"/>
    <w:multiLevelType w:val="hybridMultilevel"/>
    <w:tmpl w:val="A57AA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22A1D"/>
    <w:multiLevelType w:val="hybridMultilevel"/>
    <w:tmpl w:val="AF88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10D6"/>
    <w:multiLevelType w:val="hybridMultilevel"/>
    <w:tmpl w:val="1E5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07715"/>
    <w:multiLevelType w:val="hybridMultilevel"/>
    <w:tmpl w:val="D78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A65EF"/>
    <w:multiLevelType w:val="hybridMultilevel"/>
    <w:tmpl w:val="5524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2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7356"/>
    <w:multiLevelType w:val="hybridMultilevel"/>
    <w:tmpl w:val="82B6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F6730"/>
    <w:multiLevelType w:val="hybridMultilevel"/>
    <w:tmpl w:val="CB70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10F26"/>
    <w:multiLevelType w:val="hybridMultilevel"/>
    <w:tmpl w:val="AAE8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302A2"/>
    <w:multiLevelType w:val="hybridMultilevel"/>
    <w:tmpl w:val="8286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444A5"/>
    <w:multiLevelType w:val="hybridMultilevel"/>
    <w:tmpl w:val="71CA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2"/>
    <w:rsid w:val="000243AF"/>
    <w:rsid w:val="0005666B"/>
    <w:rsid w:val="00095832"/>
    <w:rsid w:val="0010674E"/>
    <w:rsid w:val="001A6D0F"/>
    <w:rsid w:val="001B4476"/>
    <w:rsid w:val="00210B7F"/>
    <w:rsid w:val="002B1B52"/>
    <w:rsid w:val="0036597A"/>
    <w:rsid w:val="00601AD5"/>
    <w:rsid w:val="0063558B"/>
    <w:rsid w:val="00683096"/>
    <w:rsid w:val="006D22CC"/>
    <w:rsid w:val="00796C3C"/>
    <w:rsid w:val="007C7710"/>
    <w:rsid w:val="00831ACC"/>
    <w:rsid w:val="00937AEA"/>
    <w:rsid w:val="00A80EB0"/>
    <w:rsid w:val="00A859F4"/>
    <w:rsid w:val="00B2187A"/>
    <w:rsid w:val="00B86306"/>
    <w:rsid w:val="00BA2C35"/>
    <w:rsid w:val="00BC7F78"/>
    <w:rsid w:val="00C67119"/>
    <w:rsid w:val="00D2117F"/>
    <w:rsid w:val="00D32342"/>
    <w:rsid w:val="00DB21A7"/>
    <w:rsid w:val="00E24858"/>
    <w:rsid w:val="00E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00DB02-C48E-4B83-9C91-8E317B7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78"/>
    <w:pPr>
      <w:ind w:left="720"/>
      <w:contextualSpacing/>
    </w:pPr>
  </w:style>
  <w:style w:type="table" w:styleId="TableGrid">
    <w:name w:val="Table Grid"/>
    <w:basedOn w:val="TableNormal"/>
    <w:uiPriority w:val="59"/>
    <w:rsid w:val="00831ACC"/>
    <w:pPr>
      <w:spacing w:after="0" w:afterAutospacing="1" w:line="240" w:lineRule="auto"/>
      <w:jc w:val="both"/>
    </w:pPr>
    <w:rPr>
      <w:rFonts w:ascii="Arial" w:hAnsi="Arial" w:cs="Arial"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ACC"/>
    <w:p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096"/>
  </w:style>
  <w:style w:type="paragraph" w:styleId="Footer">
    <w:name w:val="footer"/>
    <w:basedOn w:val="Normal"/>
    <w:link w:val="Foot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96"/>
  </w:style>
  <w:style w:type="paragraph" w:customStyle="1" w:styleId="Default">
    <w:name w:val="Default"/>
    <w:rsid w:val="00365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369EAD0F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Riyadh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ystoddart</dc:creator>
  <cp:lastModifiedBy>Sherin Marashi</cp:lastModifiedBy>
  <cp:revision>3</cp:revision>
  <cp:lastPrinted>2013-12-01T08:13:00Z</cp:lastPrinted>
  <dcterms:created xsi:type="dcterms:W3CDTF">2018-02-10T07:55:00Z</dcterms:created>
  <dcterms:modified xsi:type="dcterms:W3CDTF">2018-03-08T07:57:00Z</dcterms:modified>
</cp:coreProperties>
</file>